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02742" w14:textId="44161E40" w:rsidR="005F423B" w:rsidRPr="005F423B" w:rsidRDefault="005F423B" w:rsidP="00735DFB">
      <w:pPr>
        <w:spacing w:after="360"/>
        <w:jc w:val="center"/>
        <w:rPr>
          <w:b/>
          <w:bCs/>
        </w:rPr>
      </w:pPr>
      <w:r>
        <w:rPr>
          <w:b/>
          <w:bCs/>
        </w:rPr>
        <w:t xml:space="preserve">Rhode Island Risk-Limiting Audit of April 2, </w:t>
      </w:r>
      <w:proofErr w:type="gramStart"/>
      <w:r>
        <w:rPr>
          <w:b/>
          <w:bCs/>
        </w:rPr>
        <w:t>2024</w:t>
      </w:r>
      <w:proofErr w:type="gramEnd"/>
      <w:r>
        <w:rPr>
          <w:b/>
          <w:bCs/>
        </w:rPr>
        <w:t xml:space="preserve"> Presidential Preference Primary</w:t>
      </w:r>
    </w:p>
    <w:p w14:paraId="71C34209" w14:textId="1AAEB205" w:rsidR="002E7433" w:rsidRDefault="002E7433">
      <w:r>
        <w:t>The Rhode Island Board of Elections conducted a risk-limiting audit of the April 2 presidential preference primary on April 9-10. (The die roll to select the random sample was conducted on the 9</w:t>
      </w:r>
      <w:r w:rsidRPr="002E7433">
        <w:rPr>
          <w:vertAlign w:val="superscript"/>
        </w:rPr>
        <w:t>th</w:t>
      </w:r>
      <w:r>
        <w:t>; the inspection of ballots was conducted on the 10</w:t>
      </w:r>
      <w:r w:rsidRPr="002E7433">
        <w:rPr>
          <w:vertAlign w:val="superscript"/>
        </w:rPr>
        <w:t>th</w:t>
      </w:r>
      <w:r>
        <w:t>.) The target contest was Republican presidential candidate; the risk limit was 9%. Thirteen batches containing a total of 2,349 ballots were audited. The audit found a one-vote discrepancy attributed to an incorrectly marked ballot (see below), a discrepancy rate of 0.04%. The measured risk was 6.13%, substantially less than the risk limit, and strong evidence that Donald J. Trump indeed won the primary.</w:t>
      </w:r>
    </w:p>
    <w:p w14:paraId="68D634B3" w14:textId="50A406FE" w:rsidR="002E7433" w:rsidRDefault="002E7433">
      <w:r>
        <w:t xml:space="preserve">In consideration of proposed </w:t>
      </w:r>
      <w:r w:rsidR="00BE1574">
        <w:t xml:space="preserve">rule </w:t>
      </w:r>
      <w:r w:rsidR="00BE1574" w:rsidRPr="00BE1574">
        <w:t xml:space="preserve">410 -RICR - 20 - 00 </w:t>
      </w:r>
      <w:r w:rsidR="00BE1574">
        <w:t>–</w:t>
      </w:r>
      <w:r w:rsidR="00BE1574" w:rsidRPr="00BE1574">
        <w:t xml:space="preserve"> 28</w:t>
      </w:r>
      <w:r w:rsidR="00BE1574">
        <w:t>, we provide the following details of the audit in compliance with paragraph 28.3(Y) of the proposed rule:</w:t>
      </w:r>
    </w:p>
    <w:p w14:paraId="6D21521D" w14:textId="0E8B74FC" w:rsidR="00BE1574" w:rsidRDefault="00BE1574">
      <w:r w:rsidRPr="00BE1574">
        <w:rPr>
          <w:i/>
          <w:iCs/>
        </w:rPr>
        <w:t>Name of target contest:</w:t>
      </w:r>
      <w:r>
        <w:t xml:space="preserve"> Republican presidential candidate</w:t>
      </w:r>
      <w:r w:rsidR="007F3DCC">
        <w:t>.</w:t>
      </w:r>
    </w:p>
    <w:p w14:paraId="053A6D7F" w14:textId="709B14E1" w:rsidR="00BE1574" w:rsidRDefault="00BE1574">
      <w:r>
        <w:rPr>
          <w:i/>
          <w:iCs/>
        </w:rPr>
        <w:t xml:space="preserve">Number of winners: </w:t>
      </w:r>
      <w:r w:rsidRPr="00BE1574">
        <w:t>1</w:t>
      </w:r>
      <w:r w:rsidR="005F423B">
        <w:t>.</w:t>
      </w:r>
      <w:r>
        <w:rPr>
          <w:rStyle w:val="FootnoteReference"/>
        </w:rPr>
        <w:footnoteReference w:id="1"/>
      </w:r>
    </w:p>
    <w:p w14:paraId="5FE1503A" w14:textId="69BB5DFB" w:rsidR="00BE1574" w:rsidRDefault="00BE1574">
      <w:r>
        <w:rPr>
          <w:i/>
          <w:iCs/>
        </w:rPr>
        <w:t xml:space="preserve">Total number of ballot cards: </w:t>
      </w:r>
      <w:r>
        <w:t>39,705, of which 13,058 were Republican ballots</w:t>
      </w:r>
      <w:r w:rsidR="007F3DCC">
        <w:t>.</w:t>
      </w:r>
    </w:p>
    <w:p w14:paraId="0EA0ED6B" w14:textId="1041F40D" w:rsidR="00BE1574" w:rsidRDefault="00BE1574">
      <w:r>
        <w:rPr>
          <w:i/>
          <w:iCs/>
        </w:rPr>
        <w:t xml:space="preserve">Unofficial </w:t>
      </w:r>
      <w:proofErr w:type="gramStart"/>
      <w:r>
        <w:rPr>
          <w:i/>
          <w:iCs/>
        </w:rPr>
        <w:t>final results</w:t>
      </w:r>
      <w:proofErr w:type="gramEnd"/>
      <w:r>
        <w:rPr>
          <w:i/>
          <w:iCs/>
        </w:rPr>
        <w:t xml:space="preserve"> </w:t>
      </w:r>
      <w:r>
        <w:t>(</w:t>
      </w:r>
      <w:r w:rsidRPr="00BE1574">
        <w:t xml:space="preserve">in </w:t>
      </w:r>
      <w:r>
        <w:t xml:space="preserve">order of appearance on ballot): Donald J. </w:t>
      </w:r>
      <w:r w:rsidRPr="00BE1574">
        <w:t>Trump: 10</w:t>
      </w:r>
      <w:r>
        <w:t>,</w:t>
      </w:r>
      <w:r w:rsidRPr="00BE1574">
        <w:t xml:space="preserve">898; </w:t>
      </w:r>
      <w:r>
        <w:t xml:space="preserve">Ron </w:t>
      </w:r>
      <w:r w:rsidRPr="00BE1574">
        <w:t>De</w:t>
      </w:r>
      <w:r>
        <w:t>S</w:t>
      </w:r>
      <w:r w:rsidRPr="00BE1574">
        <w:t xml:space="preserve">antis: 178; </w:t>
      </w:r>
      <w:r>
        <w:t xml:space="preserve">Nikki R. </w:t>
      </w:r>
      <w:r w:rsidRPr="00BE1574">
        <w:t>Haley: 1</w:t>
      </w:r>
      <w:r>
        <w:t>,</w:t>
      </w:r>
      <w:r w:rsidRPr="00BE1574">
        <w:t xml:space="preserve">371; </w:t>
      </w:r>
      <w:r>
        <w:t xml:space="preserve">Chris </w:t>
      </w:r>
      <w:r w:rsidRPr="00BE1574">
        <w:t xml:space="preserve">Christie: 154; </w:t>
      </w:r>
      <w:r>
        <w:t xml:space="preserve">Vivek G. </w:t>
      </w:r>
      <w:r w:rsidRPr="00BE1574">
        <w:t>Ramaswamy: 40; Uncommitted: 257; Write-in: 118</w:t>
      </w:r>
      <w:r>
        <w:t xml:space="preserve">. The unofficial margin is 10,898 – 1,371 = </w:t>
      </w:r>
      <w:r w:rsidR="007F3DCC">
        <w:t>9,527 votes.</w:t>
      </w:r>
    </w:p>
    <w:p w14:paraId="1BFA6395" w14:textId="3B5D8A32" w:rsidR="007F3DCC" w:rsidRDefault="007F3DCC">
      <w:r w:rsidRPr="007F3DCC">
        <w:rPr>
          <w:i/>
          <w:iCs/>
        </w:rPr>
        <w:t>Numb</w:t>
      </w:r>
      <w:r>
        <w:rPr>
          <w:i/>
          <w:iCs/>
        </w:rPr>
        <w:t xml:space="preserve">er of times batches were randomly selected for the audit: </w:t>
      </w:r>
      <w:r>
        <w:t>once.</w:t>
      </w:r>
    </w:p>
    <w:p w14:paraId="3AD0F2CB" w14:textId="35CE21D4" w:rsidR="007F3DCC" w:rsidRDefault="007F3DCC">
      <w:r>
        <w:rPr>
          <w:i/>
          <w:iCs/>
        </w:rPr>
        <w:t>Number of batches in each sample</w:t>
      </w:r>
      <w:r>
        <w:t>: thirteen (13).</w:t>
      </w:r>
    </w:p>
    <w:p w14:paraId="4B051756" w14:textId="51ECDC44" w:rsidR="007F3DCC" w:rsidRDefault="007F3DCC">
      <w:r>
        <w:rPr>
          <w:i/>
          <w:iCs/>
        </w:rPr>
        <w:t xml:space="preserve">Batch identifiers of batches in the sample: </w:t>
      </w:r>
      <w:r w:rsidRPr="007F3DCC">
        <w:t xml:space="preserve">M10-ALL; M17-ALL; M25-ALL; Bristol 0202 #1; Charlestown 0504 #1; North Smithfield 2505 #1; Pawtucket 2616 #1; Portsmouth 2703 #1; Providence 2819 #1; Providence 2857 #2; Providence 2867 #1; Tiverton 3302 #1; Warwick 3523 </w:t>
      </w:r>
      <w:r w:rsidR="00B130DD">
        <w:t>#1-#2 C</w:t>
      </w:r>
      <w:r>
        <w:t>ombined. (Warwick 352</w:t>
      </w:r>
      <w:r w:rsidR="005F423B">
        <w:t>3</w:t>
      </w:r>
      <w:r>
        <w:t xml:space="preserve"> </w:t>
      </w:r>
      <w:r w:rsidRPr="007F3DCC">
        <w:t>#1</w:t>
      </w:r>
      <w:r>
        <w:t xml:space="preserve"> was randomly selected, but </w:t>
      </w:r>
      <w:r w:rsidR="00B130DD">
        <w:t xml:space="preserve">the board determined that </w:t>
      </w:r>
      <w:proofErr w:type="spellStart"/>
      <w:r w:rsidR="00B130DD">
        <w:t>pollworkers</w:t>
      </w:r>
      <w:proofErr w:type="spellEnd"/>
      <w:r w:rsidR="00B130DD">
        <w:t xml:space="preserve"> had mistakenly commingled ballots from the two scanners at that location.)</w:t>
      </w:r>
    </w:p>
    <w:p w14:paraId="01AC6D4E" w14:textId="77D0FBB6" w:rsidR="007F3DCC" w:rsidRDefault="00B130DD">
      <w:r>
        <w:rPr>
          <w:i/>
          <w:iCs/>
        </w:rPr>
        <w:t>Audit</w:t>
      </w:r>
      <w:r w:rsidR="007F3DCC" w:rsidRPr="007F3DCC">
        <w:rPr>
          <w:i/>
          <w:iCs/>
        </w:rPr>
        <w:t xml:space="preserve"> tally totals</w:t>
      </w:r>
      <w:r w:rsidR="007F3DCC">
        <w:rPr>
          <w:i/>
          <w:iCs/>
        </w:rPr>
        <w:t>:</w:t>
      </w:r>
      <w:r>
        <w:rPr>
          <w:i/>
          <w:iCs/>
        </w:rPr>
        <w:t xml:space="preserve"> </w:t>
      </w:r>
      <w:r>
        <w:t>see table on page</w:t>
      </w:r>
      <w:r w:rsidR="005F423B">
        <w:t xml:space="preserve"> 2</w:t>
      </w:r>
      <w:r>
        <w:t>.</w:t>
      </w:r>
      <w:r w:rsidR="005F423B">
        <w:t xml:space="preserve"> This table shows the combined results for Warwick 3523, whereas the Arlo audit report has results only for scanner #1.)</w:t>
      </w:r>
    </w:p>
    <w:p w14:paraId="3F0348AB" w14:textId="340321BC" w:rsidR="00B130DD" w:rsidRDefault="00B130DD">
      <w:r>
        <w:rPr>
          <w:i/>
          <w:iCs/>
        </w:rPr>
        <w:t>Measured risk</w:t>
      </w:r>
      <w:r>
        <w:t>: 6.13%.</w:t>
      </w:r>
      <w:r>
        <w:rPr>
          <w:rStyle w:val="FootnoteReference"/>
        </w:rPr>
        <w:footnoteReference w:id="2"/>
      </w:r>
      <w:r>
        <w:t xml:space="preserve"> </w:t>
      </w:r>
    </w:p>
    <w:p w14:paraId="3D775174" w14:textId="2E57CE84" w:rsidR="00B130DD" w:rsidRDefault="005F423B">
      <w:r w:rsidRPr="005F423B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B215275" wp14:editId="07B316FF">
            <wp:simplePos x="0" y="0"/>
            <wp:positionH relativeFrom="column">
              <wp:posOffset>4787265</wp:posOffset>
            </wp:positionH>
            <wp:positionV relativeFrom="paragraph">
              <wp:posOffset>0</wp:posOffset>
            </wp:positionV>
            <wp:extent cx="1351280" cy="2189480"/>
            <wp:effectExtent l="0" t="0" r="1270" b="1270"/>
            <wp:wrapTight wrapText="bothSides">
              <wp:wrapPolygon edited="0">
                <wp:start x="0" y="0"/>
                <wp:lineTo x="0" y="21425"/>
                <wp:lineTo x="21316" y="21425"/>
                <wp:lineTo x="21316" y="0"/>
                <wp:lineTo x="0" y="0"/>
              </wp:wrapPolygon>
            </wp:wrapTight>
            <wp:docPr id="1511790004" name="Picture 1" descr="A close up of a bal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790004" name="Picture 1" descr="A close up of a ballo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0DD">
        <w:rPr>
          <w:i/>
          <w:iCs/>
        </w:rPr>
        <w:t xml:space="preserve">Explanation of discrepancies: </w:t>
      </w:r>
      <w:r w:rsidR="00B130DD">
        <w:t xml:space="preserve">In Providence 2819 #1, the audit found one more vote for Nikki Haley, and one less overvote, than the unofficial totals. We attribute this difference to the ballot shown </w:t>
      </w:r>
      <w:r>
        <w:t xml:space="preserve">at right. A </w:t>
      </w:r>
      <w:r w:rsidR="00B130DD">
        <w:t xml:space="preserve">scanner would read </w:t>
      </w:r>
      <w:r w:rsidR="00A512CF">
        <w:t>this</w:t>
      </w:r>
      <w:r>
        <w:t xml:space="preserve"> ballot as “overvoted”</w:t>
      </w:r>
      <w:r w:rsidR="00B130DD">
        <w:t xml:space="preserve"> (</w:t>
      </w:r>
      <w:r>
        <w:t xml:space="preserve">voted both </w:t>
      </w:r>
      <w:r w:rsidR="00B130DD">
        <w:t xml:space="preserve">for Haley and </w:t>
      </w:r>
      <w:r>
        <w:t xml:space="preserve">for </w:t>
      </w:r>
      <w:r w:rsidR="00B130DD">
        <w:t xml:space="preserve">Uncommitted), but the audit team—applying Rhode Island voter intent standards—agreed </w:t>
      </w:r>
      <w:r>
        <w:t>the ballot should be tallied as a</w:t>
      </w:r>
      <w:r w:rsidR="00B130DD">
        <w:t xml:space="preserve"> vote for Haley.</w:t>
      </w:r>
    </w:p>
    <w:p w14:paraId="13F5C2F3" w14:textId="77777777" w:rsidR="005F423B" w:rsidRDefault="005F423B"/>
    <w:p w14:paraId="4B298875" w14:textId="77777777" w:rsidR="00735DFB" w:rsidRDefault="00735DFB"/>
    <w:p w14:paraId="1ECFCB54" w14:textId="77777777" w:rsidR="00735DFB" w:rsidRDefault="00735DFB"/>
    <w:p w14:paraId="56508235" w14:textId="0844E7AF" w:rsidR="005F423B" w:rsidRPr="00735DFB" w:rsidRDefault="00735DFB" w:rsidP="00735DFB">
      <w:pPr>
        <w:jc w:val="center"/>
        <w:rPr>
          <w:b/>
          <w:bCs/>
        </w:rPr>
      </w:pPr>
      <w:r w:rsidRPr="00735DFB">
        <w:rPr>
          <w:b/>
          <w:bCs/>
        </w:rPr>
        <w:t>Audit Tally Totals</w:t>
      </w:r>
    </w:p>
    <w:p w14:paraId="4EAB76D7" w14:textId="29E31DE7" w:rsidR="007F3DCC" w:rsidRPr="007F3DCC" w:rsidRDefault="00426075">
      <w:r w:rsidRPr="00426075">
        <w:rPr>
          <w:noProof/>
        </w:rPr>
        <w:drawing>
          <wp:inline distT="0" distB="0" distL="0" distR="0" wp14:anchorId="7F97B10C" wp14:editId="47FDF27C">
            <wp:extent cx="6309360" cy="2828290"/>
            <wp:effectExtent l="0" t="0" r="0" b="0"/>
            <wp:docPr id="3260475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DCC" w:rsidRPr="007F3DCC" w:rsidSect="00E23662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3E336" w14:textId="77777777" w:rsidR="00E23662" w:rsidRDefault="00E23662" w:rsidP="00BE1574">
      <w:pPr>
        <w:spacing w:after="0" w:line="240" w:lineRule="auto"/>
      </w:pPr>
      <w:r>
        <w:separator/>
      </w:r>
    </w:p>
  </w:endnote>
  <w:endnote w:type="continuationSeparator" w:id="0">
    <w:p w14:paraId="03069026" w14:textId="77777777" w:rsidR="00E23662" w:rsidRDefault="00E23662" w:rsidP="00BE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ular Std Book"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65D5D0" w14:textId="77777777" w:rsidR="00E23662" w:rsidRDefault="00E23662" w:rsidP="00BE1574">
      <w:pPr>
        <w:spacing w:after="0" w:line="240" w:lineRule="auto"/>
      </w:pPr>
      <w:r>
        <w:separator/>
      </w:r>
    </w:p>
  </w:footnote>
  <w:footnote w:type="continuationSeparator" w:id="0">
    <w:p w14:paraId="7303AA91" w14:textId="77777777" w:rsidR="00E23662" w:rsidRDefault="00E23662" w:rsidP="00BE1574">
      <w:pPr>
        <w:spacing w:after="0" w:line="240" w:lineRule="auto"/>
      </w:pPr>
      <w:r>
        <w:continuationSeparator/>
      </w:r>
    </w:p>
  </w:footnote>
  <w:footnote w:id="1">
    <w:p w14:paraId="2E8EB8C4" w14:textId="24E25589" w:rsidR="00BE1574" w:rsidRDefault="00BE1574">
      <w:pPr>
        <w:pStyle w:val="FootnoteText"/>
      </w:pPr>
      <w:r>
        <w:rPr>
          <w:rStyle w:val="FootnoteReference"/>
        </w:rPr>
        <w:footnoteRef/>
      </w:r>
      <w:r>
        <w:t xml:space="preserve"> For purposes of the RLA, this contest is treated as an ordinary plurality contest: the candidate with the most votes is deemed the winner. The audit does not consider the specific delegate allocations to each candidate.</w:t>
      </w:r>
    </w:p>
  </w:footnote>
  <w:footnote w:id="2">
    <w:p w14:paraId="7D7172AA" w14:textId="1B6FB8A8" w:rsidR="00B130DD" w:rsidRDefault="00B130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30DD">
        <w:t>The RLA software Arlo conservatively reports a larger value, about 7.6%.</w:t>
      </w:r>
      <w:r w:rsidR="005F423B">
        <w:t xml:space="preserve"> The figure reported here incorporates all audit results.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33"/>
    <w:rsid w:val="00102273"/>
    <w:rsid w:val="001B3854"/>
    <w:rsid w:val="002A0F9D"/>
    <w:rsid w:val="002E7433"/>
    <w:rsid w:val="00317CA6"/>
    <w:rsid w:val="00426075"/>
    <w:rsid w:val="005F423B"/>
    <w:rsid w:val="006839E0"/>
    <w:rsid w:val="00735DFB"/>
    <w:rsid w:val="00740D51"/>
    <w:rsid w:val="007F3DCC"/>
    <w:rsid w:val="00A512CF"/>
    <w:rsid w:val="00B130DD"/>
    <w:rsid w:val="00BE1574"/>
    <w:rsid w:val="00D455A0"/>
    <w:rsid w:val="00E2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C26A"/>
  <w15:chartTrackingRefBased/>
  <w15:docId w15:val="{DBCE46D8-66CB-4FC8-81BF-0A1FE460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F9D"/>
    <w:rPr>
      <w:rFonts w:ascii="Circular Std Book" w:hAnsi="Circular Std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4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74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743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743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743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7433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7433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7433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7433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4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74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74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7433"/>
    <w:rPr>
      <w:rFonts w:eastAsiaTheme="majorEastAsia" w:cstheme="majorBidi"/>
      <w:i/>
      <w:iCs/>
      <w:color w:val="0F476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7433"/>
    <w:rPr>
      <w:rFonts w:eastAsiaTheme="majorEastAsia" w:cstheme="majorBidi"/>
      <w:color w:val="0F476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7433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7433"/>
    <w:rPr>
      <w:rFonts w:eastAsiaTheme="majorEastAsia" w:cstheme="majorBidi"/>
      <w:color w:val="595959" w:themeColor="text1" w:themeTint="A6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7433"/>
    <w:rPr>
      <w:rFonts w:eastAsiaTheme="majorEastAsia" w:cstheme="majorBidi"/>
      <w:i/>
      <w:iCs/>
      <w:color w:val="272727" w:themeColor="text1" w:themeTint="D8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7433"/>
    <w:rPr>
      <w:rFonts w:eastAsiaTheme="majorEastAsia" w:cstheme="majorBidi"/>
      <w:color w:val="272727" w:themeColor="text1" w:themeTint="D8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E74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74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33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74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74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7433"/>
    <w:rPr>
      <w:rFonts w:ascii="Circular Std Book" w:hAnsi="Circular Std Book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2E74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E74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74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7433"/>
    <w:rPr>
      <w:rFonts w:ascii="Circular Std Book" w:hAnsi="Circular Std Book"/>
      <w:i/>
      <w:iCs/>
      <w:color w:val="0F476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qFormat/>
    <w:rsid w:val="002E7433"/>
    <w:rPr>
      <w:b/>
      <w:bCs/>
      <w:smallCaps/>
      <w:color w:val="0F4761" w:themeColor="accent1" w:themeShade="BF"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5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1574"/>
    <w:rPr>
      <w:rFonts w:ascii="Circular Std Book" w:hAnsi="Circular Std 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1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4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E5357-6616-4E0D-9434-EBB81BBC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Lindeman</dc:creator>
  <cp:keywords/>
  <dc:description/>
  <cp:lastModifiedBy>Chrissa LaPorte</cp:lastModifiedBy>
  <cp:revision>2</cp:revision>
  <dcterms:created xsi:type="dcterms:W3CDTF">2024-04-11T11:43:00Z</dcterms:created>
  <dcterms:modified xsi:type="dcterms:W3CDTF">2024-04-11T11:43:00Z</dcterms:modified>
</cp:coreProperties>
</file>